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3214" w14:textId="77777777" w:rsidR="003E12F6" w:rsidRPr="00D843B9" w:rsidRDefault="003E12F6" w:rsidP="003E12F6">
      <w:pPr>
        <w:tabs>
          <w:tab w:val="left" w:pos="1257"/>
        </w:tabs>
        <w:jc w:val="center"/>
        <w:rPr>
          <w:rFonts w:ascii="Times New Roman" w:hAnsi="Times New Roman"/>
          <w:i/>
          <w:szCs w:val="24"/>
        </w:rPr>
      </w:pPr>
      <w:r w:rsidRPr="00D843B9">
        <w:rPr>
          <w:rFonts w:ascii="Times New Roman" w:hAnsi="Times New Roman"/>
          <w:i/>
          <w:szCs w:val="24"/>
        </w:rPr>
        <w:t>Poziv na dodjelu bespovratnih financijskih sredstava</w:t>
      </w:r>
    </w:p>
    <w:p w14:paraId="560AFED5" w14:textId="77777777" w:rsidR="003E12F6" w:rsidRPr="00D843B9" w:rsidRDefault="003E12F6" w:rsidP="003E12F6">
      <w:pPr>
        <w:tabs>
          <w:tab w:val="left" w:pos="1257"/>
        </w:tabs>
        <w:jc w:val="center"/>
        <w:rPr>
          <w:rFonts w:ascii="Times New Roman" w:hAnsi="Times New Roman"/>
          <w:i/>
          <w:szCs w:val="24"/>
        </w:rPr>
      </w:pPr>
    </w:p>
    <w:p w14:paraId="76CD7DFA" w14:textId="70B17033" w:rsidR="00F265BC" w:rsidRPr="00D843B9" w:rsidRDefault="003E12F6" w:rsidP="00D80337">
      <w:pPr>
        <w:tabs>
          <w:tab w:val="left" w:pos="1257"/>
        </w:tabs>
        <w:rPr>
          <w:rFonts w:ascii="Times New Roman" w:eastAsia="Times New Roman" w:hAnsi="Times New Roman" w:cs="Times New Roman"/>
          <w:b/>
          <w:sz w:val="24"/>
          <w:szCs w:val="24"/>
        </w:rPr>
      </w:pPr>
      <w:r w:rsidRPr="00D843B9">
        <w:rPr>
          <w:rFonts w:ascii="Times New Roman" w:hAnsi="Times New Roman"/>
          <w:b/>
          <w:szCs w:val="24"/>
        </w:rPr>
        <w:t>Osiguravanje preventivne infrastrukture oštećene potresom</w:t>
      </w:r>
    </w:p>
    <w:p w14:paraId="576013F4" w14:textId="5166FB8F"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Referencafusnote"/>
          <w:rFonts w:ascii="Times New Roman" w:eastAsia="Times New Roman" w:hAnsi="Times New Roman"/>
          <w:b/>
          <w:sz w:val="24"/>
          <w:szCs w:val="24"/>
        </w:rPr>
        <w:footnoteReference w:id="2"/>
      </w:r>
    </w:p>
    <w:p w14:paraId="7DCE63CB" w14:textId="77777777" w:rsidR="002C7DAE" w:rsidRPr="00D843B9" w:rsidRDefault="00DA19AF" w:rsidP="00DA19AF">
      <w:pPr>
        <w:tabs>
          <w:tab w:val="left" w:pos="1257"/>
          <w:tab w:val="left" w:pos="1315"/>
        </w:tabs>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ab/>
      </w:r>
      <w:r w:rsidRPr="00D843B9">
        <w:rPr>
          <w:rFonts w:ascii="Times New Roman" w:eastAsia="Times New Roman" w:hAnsi="Times New Roman" w:cs="Times New Roman"/>
          <w:b/>
          <w:sz w:val="24"/>
          <w:szCs w:val="24"/>
        </w:rPr>
        <w:tab/>
      </w:r>
    </w:p>
    <w:p w14:paraId="1FA741FD" w14:textId="77777777"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37824D3D" w14:textId="6E86D65C" w:rsidR="00D75C25" w:rsidRPr="00D843B9" w:rsidRDefault="00D41D5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xml:space="preserve">, OIB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B22AEC">
        <w:rPr>
          <w:rFonts w:ascii="Times New Roman" w:eastAsia="Times New Roman" w:hAnsi="Times New Roman" w:cs="Times New Roman"/>
          <w:i/>
          <w:sz w:val="24"/>
          <w:szCs w:val="24"/>
          <w:highlight w:val="lightGray"/>
        </w:rPr>
        <w:t>umetnuti</w:t>
      </w:r>
      <w:r w:rsidRPr="00B22AEC">
        <w:rPr>
          <w:rFonts w:ascii="Times New Roman" w:eastAsia="Times New Roman" w:hAnsi="Times New Roman" w:cs="Times New Roman"/>
          <w:sz w:val="24"/>
          <w:szCs w:val="24"/>
          <w:highlight w:val="lightGray"/>
        </w:rPr>
        <w:t xml:space="preserve">  </w:t>
      </w:r>
      <w:r w:rsidRPr="00B22AEC">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p>
    <w:p w14:paraId="1CD9F5E1" w14:textId="6FAED61C" w:rsidR="00182930" w:rsidRPr="00D843B9" w:rsidRDefault="000D665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u postupku dodjele bespovratnih </w:t>
      </w:r>
      <w:r w:rsidR="00AE5ABD">
        <w:rPr>
          <w:rFonts w:ascii="Times New Roman" w:eastAsia="Times New Roman" w:hAnsi="Times New Roman" w:cs="Times New Roman"/>
          <w:sz w:val="24"/>
          <w:szCs w:val="24"/>
        </w:rPr>
        <w:t xml:space="preserve">financijskih </w:t>
      </w:r>
      <w:r w:rsidRPr="00D843B9">
        <w:rPr>
          <w:rFonts w:ascii="Times New Roman" w:eastAsia="Times New Roman" w:hAnsi="Times New Roman" w:cs="Times New Roman"/>
          <w:sz w:val="24"/>
          <w:szCs w:val="24"/>
        </w:rPr>
        <w:t xml:space="preserve">sredstava </w:t>
      </w:r>
      <w:r w:rsidR="003C1B09" w:rsidRPr="00D843B9">
        <w:rPr>
          <w:rFonts w:ascii="Times New Roman" w:eastAsia="Times New Roman" w:hAnsi="Times New Roman" w:cs="Times New Roman"/>
          <w:b/>
          <w:sz w:val="24"/>
          <w:szCs w:val="24"/>
        </w:rPr>
        <w:t>„</w:t>
      </w:r>
      <w:r w:rsidR="008878A8" w:rsidRPr="00D843B9">
        <w:rPr>
          <w:rFonts w:ascii="Times New Roman" w:eastAsia="Times New Roman" w:hAnsi="Times New Roman" w:cs="Times New Roman"/>
          <w:b/>
          <w:sz w:val="24"/>
          <w:szCs w:val="24"/>
        </w:rPr>
        <w:t>O</w:t>
      </w:r>
      <w:r w:rsidR="009E1745" w:rsidRPr="00D843B9">
        <w:rPr>
          <w:rFonts w:ascii="Times New Roman" w:eastAsia="Times New Roman" w:hAnsi="Times New Roman" w:cs="Times New Roman"/>
          <w:b/>
          <w:sz w:val="24"/>
          <w:szCs w:val="24"/>
        </w:rPr>
        <w:t xml:space="preserve">siguranje preventivne infrastrukture oštećene potresom“ </w:t>
      </w:r>
      <w:r w:rsidR="00DD74AB" w:rsidRPr="00D843B9">
        <w:rPr>
          <w:rFonts w:ascii="Times New Roman" w:eastAsia="Times New Roman" w:hAnsi="Times New Roman" w:cs="Times New Roman"/>
          <w:b/>
          <w:sz w:val="24"/>
          <w:szCs w:val="24"/>
        </w:rPr>
        <w:t xml:space="preserve">(referentne oznake </w:t>
      </w:r>
      <w:r w:rsidR="00C72B93" w:rsidRPr="00D843B9">
        <w:rPr>
          <w:rFonts w:ascii="Times New Roman" w:eastAsia="Times New Roman" w:hAnsi="Times New Roman" w:cs="Times New Roman"/>
          <w:b/>
          <w:sz w:val="24"/>
          <w:szCs w:val="24"/>
        </w:rPr>
        <w:t>FSEU.202</w:t>
      </w:r>
      <w:r w:rsidR="009C79E7">
        <w:rPr>
          <w:rFonts w:ascii="Times New Roman" w:eastAsia="Times New Roman" w:hAnsi="Times New Roman" w:cs="Times New Roman"/>
          <w:b/>
          <w:sz w:val="24"/>
          <w:szCs w:val="24"/>
        </w:rPr>
        <w:t>2</w:t>
      </w:r>
      <w:r w:rsidR="00C72B93" w:rsidRPr="00D843B9">
        <w:rPr>
          <w:rFonts w:ascii="Times New Roman" w:eastAsia="Times New Roman" w:hAnsi="Times New Roman" w:cs="Times New Roman"/>
          <w:b/>
          <w:sz w:val="24"/>
          <w:szCs w:val="24"/>
        </w:rPr>
        <w:t>.MINGOR</w:t>
      </w:r>
      <w:r w:rsidR="009C79E7">
        <w:rPr>
          <w:rFonts w:ascii="Times New Roman" w:eastAsia="Times New Roman" w:hAnsi="Times New Roman" w:cs="Times New Roman"/>
          <w:b/>
          <w:sz w:val="24"/>
          <w:szCs w:val="24"/>
        </w:rPr>
        <w:t>.0</w:t>
      </w:r>
      <w:r w:rsidR="009F0271">
        <w:rPr>
          <w:rFonts w:ascii="Times New Roman" w:eastAsia="Times New Roman" w:hAnsi="Times New Roman" w:cs="Times New Roman"/>
          <w:b/>
          <w:sz w:val="24"/>
          <w:szCs w:val="24"/>
        </w:rPr>
        <w:t>5</w:t>
      </w:r>
      <w:r w:rsidR="00C72B93" w:rsidRPr="00D843B9">
        <w:rPr>
          <w:rFonts w:ascii="Times New Roman" w:eastAsia="Times New Roman" w:hAnsi="Times New Roman" w:cs="Times New Roman"/>
          <w:b/>
          <w:sz w:val="24"/>
          <w:szCs w:val="24"/>
        </w:rPr>
        <w:t xml:space="preserve">) </w:t>
      </w:r>
      <w:r w:rsidR="00641B94" w:rsidRPr="00D843B9">
        <w:rPr>
          <w:rFonts w:ascii="Times New Roman" w:eastAsia="Times New Roman" w:hAnsi="Times New Roman" w:cs="Times New Roman"/>
          <w:b/>
          <w:sz w:val="24"/>
          <w:szCs w:val="24"/>
        </w:rPr>
        <w:t>istiniti i</w:t>
      </w:r>
      <w:r w:rsidR="00C746C3" w:rsidRPr="00D843B9">
        <w:rPr>
          <w:rFonts w:ascii="Times New Roman" w:eastAsia="Times New Roman" w:hAnsi="Times New Roman" w:cs="Times New Roman"/>
          <w:b/>
          <w:sz w:val="24"/>
          <w:szCs w:val="24"/>
        </w:rPr>
        <w:t xml:space="preserve"> točni</w:t>
      </w:r>
      <w:r w:rsidRPr="00D843B9">
        <w:rPr>
          <w:rFonts w:ascii="Times New Roman" w:eastAsia="Times New Roman" w:hAnsi="Times New Roman" w:cs="Times New Roman"/>
          <w:sz w:val="24"/>
          <w:szCs w:val="24"/>
        </w:rPr>
        <w:t>.</w:t>
      </w:r>
    </w:p>
    <w:p w14:paraId="70BA6E9C" w14:textId="77777777" w:rsidR="000626AB" w:rsidRPr="00D843B9" w:rsidRDefault="008B42E0"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Poštujući </w:t>
      </w:r>
      <w:r w:rsidRPr="00D843B9">
        <w:rPr>
          <w:rFonts w:ascii="Times New Roman" w:eastAsia="Times New Roman" w:hAnsi="Times New Roman" w:cs="Times New Roman"/>
          <w:b/>
          <w:sz w:val="24"/>
          <w:szCs w:val="24"/>
        </w:rPr>
        <w:t>načelo izbjegavanja dvostrukog financiranja</w:t>
      </w:r>
      <w:r w:rsidRPr="00D843B9">
        <w:rPr>
          <w:rFonts w:ascii="Times New Roman" w:eastAsia="Times New Roman" w:hAnsi="Times New Roman" w:cs="Times New Roman"/>
          <w:sz w:val="24"/>
          <w:szCs w:val="24"/>
        </w:rPr>
        <w:t xml:space="preser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9534DC" w:rsidRPr="00D843B9">
        <w:rPr>
          <w:rFonts w:ascii="Times New Roman" w:eastAsia="Times New Roman" w:hAnsi="Times New Roman" w:cs="Times New Roman"/>
          <w:sz w:val="24"/>
          <w:szCs w:val="24"/>
        </w:rPr>
        <w:t>p</w:t>
      </w:r>
      <w:r w:rsidR="00C746C3" w:rsidRPr="00D843B9">
        <w:rPr>
          <w:rFonts w:ascii="Times New Roman" w:eastAsia="Times New Roman" w:hAnsi="Times New Roman" w:cs="Times New Roman"/>
          <w:sz w:val="24"/>
          <w:szCs w:val="24"/>
        </w:rPr>
        <w:t xml:space="preserve">otvrđujem </w:t>
      </w:r>
      <w:r w:rsidR="00EE1EB3" w:rsidRPr="00D843B9">
        <w:rPr>
          <w:rFonts w:ascii="Times New Roman" w:eastAsia="Times New Roman" w:hAnsi="Times New Roman" w:cs="Times New Roman"/>
          <w:sz w:val="24"/>
          <w:szCs w:val="24"/>
        </w:rPr>
        <w:t xml:space="preserve">da predloženi prihvatljivi </w:t>
      </w:r>
      <w:r w:rsidR="002C0F83" w:rsidRPr="00D843B9">
        <w:rPr>
          <w:rFonts w:ascii="Times New Roman" w:eastAsia="Times New Roman" w:hAnsi="Times New Roman" w:cs="Times New Roman"/>
          <w:sz w:val="24"/>
          <w:szCs w:val="24"/>
        </w:rPr>
        <w:t xml:space="preserve">troškovi </w:t>
      </w:r>
      <w:r w:rsidR="00EE1EB3" w:rsidRPr="00D843B9">
        <w:rPr>
          <w:rFonts w:ascii="Times New Roman" w:eastAsia="Times New Roman" w:hAnsi="Times New Roman" w:cs="Times New Roman"/>
          <w:sz w:val="24"/>
          <w:szCs w:val="24"/>
        </w:rPr>
        <w:t xml:space="preserve">nisu </w:t>
      </w:r>
      <w:r w:rsidR="0070722A" w:rsidRPr="00D843B9">
        <w:rPr>
          <w:rFonts w:ascii="Times New Roman" w:eastAsia="Times New Roman" w:hAnsi="Times New Roman" w:cs="Times New Roman"/>
          <w:sz w:val="24"/>
          <w:szCs w:val="24"/>
        </w:rPr>
        <w:t xml:space="preserve">prethodno </w:t>
      </w:r>
      <w:r w:rsidR="000D665E" w:rsidRPr="00D843B9">
        <w:rPr>
          <w:rFonts w:ascii="Times New Roman" w:eastAsia="Times New Roman" w:hAnsi="Times New Roman" w:cs="Times New Roman"/>
          <w:sz w:val="24"/>
          <w:szCs w:val="24"/>
        </w:rPr>
        <w:t>(su)</w:t>
      </w:r>
      <w:r w:rsidR="0070722A" w:rsidRPr="00D843B9">
        <w:rPr>
          <w:rFonts w:ascii="Times New Roman" w:eastAsia="Times New Roman" w:hAnsi="Times New Roman" w:cs="Times New Roman"/>
          <w:sz w:val="24"/>
          <w:szCs w:val="24"/>
        </w:rPr>
        <w:t>fi</w:t>
      </w:r>
      <w:r w:rsidR="00EE1EB3" w:rsidRPr="00D843B9">
        <w:rPr>
          <w:rFonts w:ascii="Times New Roman" w:eastAsia="Times New Roman" w:hAnsi="Times New Roman" w:cs="Times New Roman"/>
          <w:sz w:val="24"/>
          <w:szCs w:val="24"/>
        </w:rPr>
        <w:t>nancirani bespovratnim sredstvima</w:t>
      </w:r>
      <w:r w:rsidR="003869A6" w:rsidRPr="00D843B9">
        <w:rPr>
          <w:rFonts w:ascii="Times New Roman" w:eastAsia="Times New Roman" w:hAnsi="Times New Roman" w:cs="Times New Roman"/>
          <w:sz w:val="24"/>
          <w:szCs w:val="24"/>
        </w:rPr>
        <w:t xml:space="preserve">, </w:t>
      </w:r>
      <w:r w:rsidR="00CE5C3F" w:rsidRPr="00D843B9">
        <w:rPr>
          <w:rFonts w:ascii="Times New Roman" w:eastAsia="Times New Roman" w:hAnsi="Times New Roman" w:cs="Times New Roman"/>
          <w:sz w:val="24"/>
          <w:szCs w:val="24"/>
        </w:rPr>
        <w:t xml:space="preserve">niti da će isti troškovi, </w:t>
      </w:r>
      <w:r w:rsidR="000626AB" w:rsidRPr="00D843B9">
        <w:rPr>
          <w:rFonts w:ascii="Times New Roman" w:eastAsia="Times New Roman" w:hAnsi="Times New Roman" w:cs="Times New Roman"/>
          <w:sz w:val="24"/>
          <w:szCs w:val="24"/>
        </w:rPr>
        <w:t>neovisno</w:t>
      </w:r>
      <w:r w:rsidR="00CE5C3F" w:rsidRPr="00D843B9">
        <w:rPr>
          <w:rFonts w:ascii="Times New Roman" w:eastAsia="Times New Roman" w:hAnsi="Times New Roman" w:cs="Times New Roman"/>
          <w:sz w:val="24"/>
          <w:szCs w:val="24"/>
        </w:rPr>
        <w:t xml:space="preserve"> o okolnostima, biti d</w:t>
      </w:r>
      <w:r w:rsidR="002C0F83" w:rsidRPr="00D843B9">
        <w:rPr>
          <w:rFonts w:ascii="Times New Roman" w:eastAsia="Times New Roman" w:hAnsi="Times New Roman" w:cs="Times New Roman"/>
          <w:sz w:val="24"/>
          <w:szCs w:val="24"/>
        </w:rPr>
        <w:t>vaput financirani</w:t>
      </w:r>
      <w:r w:rsidR="000626AB" w:rsidRPr="00D843B9">
        <w:rPr>
          <w:rFonts w:ascii="Times New Roman" w:eastAsia="Times New Roman" w:hAnsi="Times New Roman" w:cs="Times New Roman"/>
          <w:sz w:val="24"/>
          <w:szCs w:val="24"/>
        </w:rPr>
        <w:t xml:space="preserve"> iz proračuna Unije</w:t>
      </w:r>
      <w:r w:rsidRPr="00D843B9">
        <w:rPr>
          <w:rFonts w:ascii="Times New Roman" w:eastAsia="Times New Roman" w:hAnsi="Times New Roman" w:cs="Times New Roman"/>
          <w:sz w:val="24"/>
          <w:szCs w:val="24"/>
        </w:rPr>
        <w:t>.</w:t>
      </w:r>
      <w:r w:rsidR="002D5432" w:rsidRPr="00D843B9">
        <w:rPr>
          <w:rFonts w:ascii="Times New Roman" w:eastAsia="Times New Roman" w:hAnsi="Times New Roman" w:cs="Times New Roman"/>
          <w:sz w:val="24"/>
          <w:szCs w:val="24"/>
        </w:rPr>
        <w:t xml:space="preserve"> Navedeno znači</w:t>
      </w:r>
      <w:r w:rsidR="00CE5C3F" w:rsidRPr="00D843B9">
        <w:rPr>
          <w:rFonts w:ascii="Times New Roman" w:eastAsia="Times New Roman" w:hAnsi="Times New Roman" w:cs="Times New Roman"/>
          <w:sz w:val="24"/>
          <w:szCs w:val="24"/>
        </w:rPr>
        <w:t xml:space="preserve"> i </w:t>
      </w:r>
      <w:r w:rsidR="002D5432" w:rsidRPr="00D843B9">
        <w:rPr>
          <w:rFonts w:ascii="Times New Roman" w:eastAsia="Times New Roman" w:hAnsi="Times New Roman" w:cs="Times New Roman"/>
          <w:sz w:val="24"/>
          <w:szCs w:val="24"/>
        </w:rPr>
        <w:t xml:space="preserve">da </w:t>
      </w:r>
      <w:r w:rsidR="000A0258" w:rsidRPr="00D843B9">
        <w:rPr>
          <w:rFonts w:ascii="Times New Roman" w:eastAsia="Times New Roman" w:hAnsi="Times New Roman" w:cs="Times New Roman"/>
          <w:sz w:val="24"/>
          <w:szCs w:val="24"/>
        </w:rPr>
        <w:t xml:space="preserve">trošak </w:t>
      </w:r>
      <w:r w:rsidR="002D5432" w:rsidRPr="00D843B9">
        <w:rPr>
          <w:rFonts w:ascii="Times New Roman" w:eastAsia="Times New Roman" w:hAnsi="Times New Roman" w:cs="Times New Roman"/>
          <w:sz w:val="24"/>
          <w:szCs w:val="24"/>
        </w:rPr>
        <w:t xml:space="preserve">prijavljen u zahtjevu za </w:t>
      </w:r>
      <w:r w:rsidR="003C3125" w:rsidRPr="00D843B9">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D843B9">
        <w:rPr>
          <w:rFonts w:ascii="Times New Roman" w:eastAsia="Times New Roman" w:hAnsi="Times New Roman" w:cs="Times New Roman"/>
          <w:sz w:val="24"/>
          <w:szCs w:val="24"/>
        </w:rPr>
        <w:t>nije prijavljen za potporu</w:t>
      </w:r>
      <w:r w:rsidR="003C3125" w:rsidRPr="00D843B9">
        <w:rPr>
          <w:rFonts w:ascii="Times New Roman" w:eastAsia="Times New Roman" w:hAnsi="Times New Roman" w:cs="Times New Roman"/>
          <w:sz w:val="24"/>
          <w:szCs w:val="24"/>
        </w:rPr>
        <w:t xml:space="preserve"> iz</w:t>
      </w:r>
      <w:r w:rsidR="002D5432" w:rsidRPr="00D843B9">
        <w:rPr>
          <w:rFonts w:ascii="Times New Roman" w:eastAsia="Times New Roman" w:hAnsi="Times New Roman" w:cs="Times New Roman"/>
          <w:sz w:val="24"/>
          <w:szCs w:val="24"/>
        </w:rPr>
        <w:t xml:space="preserve"> drugog fonda ili instrumenta Unije ili za potporu istog fonda u okviru drugog programa. </w:t>
      </w:r>
      <w:r w:rsidR="002C0F83" w:rsidRPr="00D843B9">
        <w:rPr>
          <w:rFonts w:ascii="Times New Roman" w:eastAsia="Times New Roman" w:hAnsi="Times New Roman" w:cs="Times New Roman"/>
          <w:sz w:val="24"/>
          <w:szCs w:val="24"/>
        </w:rPr>
        <w:t>Također,  primam na znanje činjenicu</w:t>
      </w:r>
      <w:r w:rsidR="003C3125" w:rsidRPr="00D843B9">
        <w:rPr>
          <w:rFonts w:ascii="Times New Roman" w:eastAsia="Times New Roman" w:hAnsi="Times New Roman" w:cs="Times New Roman"/>
          <w:sz w:val="24"/>
          <w:szCs w:val="24"/>
        </w:rPr>
        <w:t>, razumijem i potvrđujem</w:t>
      </w:r>
      <w:r w:rsidR="002C0F83" w:rsidRPr="00D843B9">
        <w:rPr>
          <w:rFonts w:ascii="Times New Roman" w:eastAsia="Times New Roman" w:hAnsi="Times New Roman" w:cs="Times New Roman"/>
          <w:sz w:val="24"/>
          <w:szCs w:val="24"/>
        </w:rPr>
        <w:t xml:space="preserve"> da trošak</w:t>
      </w:r>
      <w:r w:rsidR="000A0258" w:rsidRPr="00D843B9">
        <w:rPr>
          <w:rFonts w:ascii="Times New Roman" w:eastAsia="Times New Roman" w:hAnsi="Times New Roman" w:cs="Times New Roman"/>
          <w:sz w:val="24"/>
          <w:szCs w:val="24"/>
        </w:rPr>
        <w:t xml:space="preserve"> </w:t>
      </w:r>
      <w:r w:rsidR="002C0F83" w:rsidRPr="00D843B9">
        <w:rPr>
          <w:rFonts w:ascii="Times New Roman" w:eastAsia="Times New Roman" w:hAnsi="Times New Roman" w:cs="Times New Roman"/>
          <w:sz w:val="24"/>
          <w:szCs w:val="24"/>
        </w:rPr>
        <w:t>koji je financiran iz nacionalnih javnih izvora ne može biti</w:t>
      </w:r>
      <w:r w:rsidR="000A0258" w:rsidRPr="00D843B9">
        <w:rPr>
          <w:rFonts w:ascii="Times New Roman" w:eastAsia="Times New Roman" w:hAnsi="Times New Roman" w:cs="Times New Roman"/>
          <w:sz w:val="24"/>
          <w:szCs w:val="24"/>
        </w:rPr>
        <w:t>/nije</w:t>
      </w:r>
      <w:r w:rsidR="002C0F83" w:rsidRPr="00D843B9">
        <w:rPr>
          <w:rFonts w:ascii="Times New Roman" w:eastAsia="Times New Roman" w:hAnsi="Times New Roman" w:cs="Times New Roman"/>
          <w:sz w:val="24"/>
          <w:szCs w:val="24"/>
        </w:rPr>
        <w:t xml:space="preserve"> financiran iz proračuna Unije i obrnuto.</w:t>
      </w:r>
    </w:p>
    <w:p w14:paraId="3B324784" w14:textId="77777777" w:rsidR="00C746C3" w:rsidRPr="00D843B9" w:rsidRDefault="002C7DA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Potpisom ove I</w:t>
      </w:r>
      <w:r w:rsidR="000D665E" w:rsidRPr="00D843B9">
        <w:rPr>
          <w:rFonts w:ascii="Times New Roman" w:eastAsia="Times New Roman" w:hAnsi="Times New Roman" w:cs="Times New Roman"/>
          <w:sz w:val="24"/>
          <w:szCs w:val="24"/>
        </w:rPr>
        <w:t xml:space="preserve">zjave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2B47FD" w:rsidRPr="00D843B9">
        <w:rPr>
          <w:rFonts w:ascii="Times New Roman" w:eastAsia="Times New Roman" w:hAnsi="Times New Roman" w:cs="Times New Roman"/>
          <w:sz w:val="24"/>
          <w:szCs w:val="24"/>
        </w:rPr>
        <w:t xml:space="preserve">potvrđujem da </w:t>
      </w:r>
      <w:r w:rsidR="00773EB9" w:rsidRPr="00D843B9">
        <w:rPr>
          <w:rFonts w:ascii="Times New Roman" w:eastAsia="Times New Roman" w:hAnsi="Times New Roman" w:cs="Times New Roman"/>
          <w:sz w:val="24"/>
          <w:szCs w:val="24"/>
        </w:rPr>
        <w:t>su</w:t>
      </w:r>
      <w:r w:rsidR="002B47FD" w:rsidRPr="00D843B9">
        <w:rPr>
          <w:rFonts w:ascii="Times New Roman" w:eastAsia="Times New Roman" w:hAnsi="Times New Roman" w:cs="Times New Roman"/>
          <w:sz w:val="24"/>
          <w:szCs w:val="24"/>
        </w:rPr>
        <w:t xml:space="preserve"> na strani </w:t>
      </w:r>
      <w:r w:rsidR="004D47FF" w:rsidRPr="00D843B9">
        <w:rPr>
          <w:rFonts w:ascii="Times New Roman" w:eastAsia="Times New Roman" w:hAnsi="Times New Roman" w:cs="Times New Roman"/>
          <w:sz w:val="24"/>
          <w:szCs w:val="24"/>
        </w:rPr>
        <w:t xml:space="preserve">Prijavitelja </w:t>
      </w:r>
      <w:r w:rsidR="00773EB9" w:rsidRPr="00D843B9">
        <w:rPr>
          <w:rFonts w:ascii="Times New Roman" w:eastAsia="Times New Roman" w:hAnsi="Times New Roman" w:cs="Times New Roman"/>
          <w:b/>
          <w:sz w:val="24"/>
          <w:szCs w:val="24"/>
        </w:rPr>
        <w:t xml:space="preserve">ispunjeni preduvjeti za sudjelovanje u postupku dodjele bespovratnih </w:t>
      </w:r>
      <w:r w:rsidR="001F7DC8" w:rsidRPr="00D843B9">
        <w:rPr>
          <w:rFonts w:ascii="Times New Roman" w:eastAsia="Times New Roman" w:hAnsi="Times New Roman" w:cs="Times New Roman"/>
          <w:b/>
          <w:sz w:val="24"/>
          <w:szCs w:val="24"/>
        </w:rPr>
        <w:t xml:space="preserve">financijskih </w:t>
      </w:r>
      <w:r w:rsidR="00773EB9" w:rsidRPr="00D843B9">
        <w:rPr>
          <w:rFonts w:ascii="Times New Roman" w:eastAsia="Times New Roman" w:hAnsi="Times New Roman" w:cs="Times New Roman"/>
          <w:b/>
          <w:sz w:val="24"/>
          <w:szCs w:val="24"/>
        </w:rPr>
        <w:t>sredstava</w:t>
      </w:r>
      <w:r w:rsidR="00773EB9" w:rsidRPr="00D843B9">
        <w:rPr>
          <w:rFonts w:ascii="Times New Roman" w:eastAsia="Times New Roman" w:hAnsi="Times New Roman" w:cs="Times New Roman"/>
          <w:sz w:val="24"/>
          <w:szCs w:val="24"/>
        </w:rPr>
        <w:t>, odnosno da se</w:t>
      </w:r>
      <w:r w:rsidR="001F7DC8" w:rsidRPr="00D843B9">
        <w:rPr>
          <w:rFonts w:ascii="Times New Roman" w:eastAsia="Times New Roman" w:hAnsi="Times New Roman" w:cs="Times New Roman"/>
          <w:sz w:val="24"/>
          <w:szCs w:val="24"/>
        </w:rPr>
        <w:t xml:space="preserve"> ja kao prijavitelj/</w:t>
      </w:r>
      <w:r w:rsidR="00773EB9" w:rsidRPr="00D843B9">
        <w:rPr>
          <w:rFonts w:ascii="Times New Roman" w:eastAsia="Times New Roman" w:hAnsi="Times New Roman" w:cs="Times New Roman"/>
          <w:sz w:val="24"/>
          <w:szCs w:val="24"/>
        </w:rPr>
        <w:t xml:space="preserve"> </w:t>
      </w:r>
      <w:r w:rsidR="00E142EE" w:rsidRPr="00D843B9">
        <w:rPr>
          <w:rFonts w:ascii="Times New Roman" w:eastAsia="Times New Roman" w:hAnsi="Times New Roman" w:cs="Times New Roman"/>
          <w:sz w:val="24"/>
          <w:szCs w:val="24"/>
        </w:rPr>
        <w:t>Prijavitelj</w:t>
      </w:r>
      <w:r w:rsidR="001F7DC8" w:rsidRPr="00D843B9">
        <w:rPr>
          <w:rFonts w:ascii="Times New Roman" w:eastAsia="Times New Roman" w:hAnsi="Times New Roman" w:cs="Times New Roman"/>
          <w:sz w:val="24"/>
          <w:szCs w:val="24"/>
        </w:rPr>
        <w:t>, kao</w:t>
      </w:r>
      <w:r w:rsidR="00E142EE" w:rsidRPr="00D843B9">
        <w:rPr>
          <w:rFonts w:ascii="Times New Roman" w:eastAsia="Times New Roman" w:hAnsi="Times New Roman" w:cs="Times New Roman"/>
          <w:sz w:val="24"/>
          <w:szCs w:val="24"/>
        </w:rPr>
        <w:t xml:space="preserve"> niti dolje </w:t>
      </w:r>
      <w:r w:rsidR="001F7DC8" w:rsidRPr="00D843B9">
        <w:rPr>
          <w:rFonts w:ascii="Times New Roman" w:eastAsia="Times New Roman" w:hAnsi="Times New Roman" w:cs="Times New Roman"/>
          <w:sz w:val="24"/>
          <w:szCs w:val="24"/>
        </w:rPr>
        <w:t xml:space="preserve">navedene </w:t>
      </w:r>
      <w:r w:rsidR="00E142EE" w:rsidRPr="00D843B9">
        <w:rPr>
          <w:rFonts w:ascii="Times New Roman" w:eastAsia="Times New Roman" w:hAnsi="Times New Roman" w:cs="Times New Roman"/>
          <w:sz w:val="24"/>
          <w:szCs w:val="24"/>
        </w:rPr>
        <w:t xml:space="preserve">osobe </w:t>
      </w:r>
      <w:r w:rsidR="00E142EE" w:rsidRPr="00D843B9">
        <w:rPr>
          <w:rFonts w:ascii="Times New Roman" w:eastAsia="Times New Roman" w:hAnsi="Times New Roman" w:cs="Times New Roman"/>
          <w:b/>
          <w:sz w:val="24"/>
          <w:szCs w:val="24"/>
        </w:rPr>
        <w:t>ne nalaze</w:t>
      </w:r>
      <w:r w:rsidR="004D47FF" w:rsidRPr="00D843B9">
        <w:rPr>
          <w:rFonts w:ascii="Times New Roman" w:eastAsia="Times New Roman" w:hAnsi="Times New Roman" w:cs="Times New Roman"/>
          <w:b/>
          <w:sz w:val="24"/>
          <w:szCs w:val="24"/>
        </w:rPr>
        <w:t xml:space="preserve"> </w:t>
      </w:r>
      <w:r w:rsidR="00E142EE" w:rsidRPr="00D843B9">
        <w:rPr>
          <w:rFonts w:ascii="Times New Roman" w:eastAsia="Times New Roman" w:hAnsi="Times New Roman" w:cs="Times New Roman"/>
          <w:b/>
          <w:sz w:val="24"/>
          <w:szCs w:val="24"/>
        </w:rPr>
        <w:t xml:space="preserve">niti </w:t>
      </w:r>
      <w:r w:rsidR="004D47FF" w:rsidRPr="00D843B9">
        <w:rPr>
          <w:rFonts w:ascii="Times New Roman" w:eastAsia="Times New Roman" w:hAnsi="Times New Roman" w:cs="Times New Roman"/>
          <w:b/>
          <w:sz w:val="24"/>
          <w:szCs w:val="24"/>
        </w:rPr>
        <w:t xml:space="preserve">u </w:t>
      </w:r>
      <w:r w:rsidR="00773EB9" w:rsidRPr="00D843B9">
        <w:rPr>
          <w:rFonts w:ascii="Times New Roman" w:eastAsia="Times New Roman" w:hAnsi="Times New Roman" w:cs="Times New Roman"/>
          <w:b/>
          <w:sz w:val="24"/>
          <w:szCs w:val="24"/>
        </w:rPr>
        <w:t>jednoj od situacija</w:t>
      </w:r>
      <w:r w:rsidR="00D932CD" w:rsidRPr="00D843B9">
        <w:rPr>
          <w:rFonts w:ascii="Times New Roman" w:eastAsia="Times New Roman" w:hAnsi="Times New Roman"/>
          <w:b/>
          <w:sz w:val="24"/>
          <w:szCs w:val="24"/>
        </w:rPr>
        <w:t>:</w:t>
      </w:r>
    </w:p>
    <w:p w14:paraId="12EE5BB6" w14:textId="77777777"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w:t>
      </w:r>
      <w:r w:rsidRPr="00A33B5B">
        <w:rPr>
          <w:rFonts w:ascii="Times New Roman" w:hAnsi="Times New Roman" w:cs="Times New Roman"/>
          <w:sz w:val="24"/>
          <w:szCs w:val="24"/>
        </w:rPr>
        <w:lastRenderedPageBreak/>
        <w:t xml:space="preserve">ili </w:t>
      </w:r>
      <w:proofErr w:type="spellStart"/>
      <w:r w:rsidRPr="00A33B5B">
        <w:rPr>
          <w:rFonts w:ascii="Times New Roman" w:hAnsi="Times New Roman" w:cs="Times New Roman"/>
          <w:sz w:val="24"/>
          <w:szCs w:val="24"/>
        </w:rPr>
        <w:t>nastana</w:t>
      </w:r>
      <w:proofErr w:type="spellEnd"/>
      <w:r w:rsidRPr="00A33B5B">
        <w:rPr>
          <w:rFonts w:ascii="Times New Roman" w:hAnsi="Times New Roman" w:cs="Times New Roman"/>
          <w:sz w:val="24"/>
          <w:szCs w:val="24"/>
        </w:rPr>
        <w:t xml:space="preserve"> kojima se regulira pitanje </w:t>
      </w:r>
      <w:proofErr w:type="spellStart"/>
      <w:r w:rsidRPr="00A33B5B">
        <w:rPr>
          <w:rFonts w:ascii="Times New Roman" w:hAnsi="Times New Roman" w:cs="Times New Roman"/>
          <w:sz w:val="24"/>
          <w:szCs w:val="24"/>
        </w:rPr>
        <w:t>insolvencijskog</w:t>
      </w:r>
      <w:proofErr w:type="spellEnd"/>
      <w:r w:rsidRPr="00A33B5B">
        <w:rPr>
          <w:rFonts w:ascii="Times New Roman" w:hAnsi="Times New Roman" w:cs="Times New Roman"/>
          <w:sz w:val="24"/>
          <w:szCs w:val="24"/>
        </w:rPr>
        <w:t xml:space="preserve">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w:t>
      </w:r>
      <w:proofErr w:type="spellStart"/>
      <w:r w:rsidRPr="00A33B5B">
        <w:rPr>
          <w:rFonts w:ascii="Times New Roman" w:eastAsia="Times New Roman" w:hAnsi="Times New Roman" w:cs="Times New Roman"/>
          <w:sz w:val="24"/>
          <w:szCs w:val="24"/>
          <w:shd w:val="clear" w:color="auto" w:fill="FFFFFF"/>
        </w:rPr>
        <w:t>nastan</w:t>
      </w:r>
      <w:proofErr w:type="spellEnd"/>
      <w:r w:rsidRPr="00A33B5B">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A33B5B">
        <w:rPr>
          <w:rFonts w:ascii="Times New Roman" w:hAnsi="Times New Roman" w:cs="Times New Roman"/>
          <w:color w:val="000000"/>
          <w:sz w:val="24"/>
          <w:szCs w:val="24"/>
          <w:shd w:val="clear" w:color="auto" w:fill="FFFFFF"/>
        </w:rPr>
        <w:t>, 118/18</w:t>
      </w:r>
      <w:bookmarkEnd w:id="0"/>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w:t>
      </w:r>
      <w:r w:rsidRPr="00A33B5B">
        <w:rPr>
          <w:rFonts w:ascii="Times New Roman" w:hAnsi="Times New Roman" w:cs="Times New Roman"/>
          <w:color w:val="000000"/>
          <w:sz w:val="24"/>
          <w:szCs w:val="24"/>
          <w:shd w:val="clear" w:color="auto" w:fill="FFFFFF"/>
        </w:rPr>
        <w:lastRenderedPageBreak/>
        <w:t xml:space="preserve">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70588DB" w14:textId="77777777" w:rsidR="00342013" w:rsidRPr="00D843B9" w:rsidRDefault="00342013" w:rsidP="00342013">
      <w:pPr>
        <w:pStyle w:val="Bezproreda"/>
        <w:ind w:left="720"/>
        <w:jc w:val="both"/>
        <w:rPr>
          <w:rFonts w:ascii="Times New Roman" w:hAnsi="Times New Roman" w:cs="Times New Roman"/>
          <w:color w:val="000000"/>
          <w:sz w:val="24"/>
          <w:szCs w:val="24"/>
          <w:shd w:val="clear" w:color="auto" w:fill="FFFFFF"/>
        </w:rPr>
      </w:pPr>
    </w:p>
    <w:p w14:paraId="7000A250" w14:textId="77777777" w:rsidR="00F532A7" w:rsidRPr="00D843B9" w:rsidRDefault="00F532A7" w:rsidP="00F532A7">
      <w:pPr>
        <w:spacing w:after="0" w:line="240" w:lineRule="auto"/>
        <w:ind w:left="720"/>
        <w:jc w:val="both"/>
        <w:rPr>
          <w:rFonts w:ascii="Times New Roman" w:eastAsia="Times New Roman" w:hAnsi="Times New Roman" w:cs="Times New Roman"/>
          <w:sz w:val="24"/>
          <w:szCs w:val="24"/>
          <w:shd w:val="clear" w:color="auto" w:fill="FFFFFF"/>
        </w:rPr>
      </w:pPr>
    </w:p>
    <w:p w14:paraId="7A010DDA"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7D5FE8"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će se provoditi </w:t>
      </w:r>
      <w:r w:rsidR="00502442" w:rsidRPr="00A33B5B">
        <w:rPr>
          <w:rFonts w:ascii="Times New Roman" w:eastAsia="Times New Roman" w:hAnsi="Times New Roman" w:cs="Times New Roman"/>
          <w:sz w:val="24"/>
          <w:szCs w:val="24"/>
        </w:rPr>
        <w:t>u</w:t>
      </w:r>
      <w:r w:rsidRPr="00A33B5B">
        <w:rPr>
          <w:rFonts w:ascii="Times New Roman" w:eastAsia="Times New Roman" w:hAnsi="Times New Roman" w:cs="Times New Roman"/>
          <w:sz w:val="24"/>
          <w:szCs w:val="24"/>
        </w:rPr>
        <w:t>govor o dodjeli bespovratnih</w:t>
      </w:r>
      <w:r w:rsidR="00502442" w:rsidRPr="00A33B5B">
        <w:rPr>
          <w:rFonts w:ascii="Times New Roman" w:eastAsia="Times New Roman" w:hAnsi="Times New Roman" w:cs="Times New Roman"/>
          <w:sz w:val="24"/>
          <w:szCs w:val="24"/>
        </w:rPr>
        <w:t xml:space="preserve"> financijskih</w:t>
      </w:r>
      <w:r w:rsidRPr="00A33B5B">
        <w:rPr>
          <w:rFonts w:ascii="Times New Roman" w:eastAsia="Times New Roman" w:hAnsi="Times New Roman" w:cs="Times New Roman"/>
          <w:sz w:val="24"/>
          <w:szCs w:val="24"/>
        </w:rPr>
        <w:t xml:space="preserve"> sredstava i u skladu s propisima države poslovnog </w:t>
      </w:r>
      <w:proofErr w:type="spellStart"/>
      <w:r w:rsidRPr="00A33B5B">
        <w:rPr>
          <w:rFonts w:ascii="Times New Roman" w:eastAsia="Times New Roman" w:hAnsi="Times New Roman" w:cs="Times New Roman"/>
          <w:sz w:val="24"/>
          <w:szCs w:val="24"/>
        </w:rPr>
        <w:t>nastana</w:t>
      </w:r>
      <w:proofErr w:type="spellEnd"/>
      <w:r w:rsidRPr="00A33B5B">
        <w:rPr>
          <w:rFonts w:ascii="Times New Roman" w:eastAsia="Times New Roman" w:hAnsi="Times New Roman" w:cs="Times New Roman"/>
          <w:sz w:val="24"/>
          <w:szCs w:val="24"/>
        </w:rPr>
        <w:t xml:space="preserve">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w:t>
      </w:r>
      <w:proofErr w:type="spellStart"/>
      <w:r w:rsidRPr="00A33B5B">
        <w:rPr>
          <w:rFonts w:ascii="Times New Roman" w:eastAsia="Times New Roman" w:hAnsi="Times New Roman" w:cs="Times New Roman"/>
          <w:sz w:val="24"/>
          <w:szCs w:val="24"/>
        </w:rPr>
        <w:t>nastan</w:t>
      </w:r>
      <w:proofErr w:type="spellEnd"/>
      <w:r w:rsidRPr="00A33B5B">
        <w:rPr>
          <w:rFonts w:ascii="Times New Roman" w:eastAsia="Times New Roman" w:hAnsi="Times New Roman" w:cs="Times New Roman"/>
          <w:sz w:val="24"/>
          <w:szCs w:val="24"/>
        </w:rPr>
        <w:t xml:space="preserve">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lastRenderedPageBreak/>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7D37EA22"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36CD2323" w14:textId="651E27BD"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drugim relevantnim politikama Unije,</w:t>
      </w:r>
    </w:p>
    <w:p w14:paraId="42373C71" w14:textId="4B66DDB6"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 u skladu s ciljevima Poziva i Fonda solidarnosti Europske unije</w:t>
      </w:r>
      <w:r w:rsidR="008E63E0" w:rsidRPr="00D843B9">
        <w:rPr>
          <w:rFonts w:ascii="Times New Roman" w:eastAsia="Times New Roman" w:hAnsi="Times New Roman" w:cs="Times New Roman"/>
          <w:sz w:val="24"/>
          <w:szCs w:val="24"/>
        </w:rPr>
        <w:t>,</w:t>
      </w:r>
    </w:p>
    <w:p w14:paraId="27DB0772" w14:textId="39EB801B"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prihvatljivim aktivnostima u sklopu ovog Poziva,</w:t>
      </w:r>
    </w:p>
    <w:p w14:paraId="1A9E6174" w14:textId="27AFFAA0"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77777777"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35C7DC4C" w14:textId="50E77492" w:rsidR="001272AE" w:rsidRPr="00D843B9"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ću prijaviti iznos osigurane svote u slučaju da je oštećena </w:t>
      </w:r>
      <w:r w:rsidR="00C53243">
        <w:rPr>
          <w:rFonts w:ascii="Times New Roman" w:eastAsia="Times New Roman" w:hAnsi="Times New Roman" w:cs="Times New Roman"/>
          <w:sz w:val="24"/>
          <w:szCs w:val="24"/>
        </w:rPr>
        <w:t>privremena infrastruktura</w:t>
      </w:r>
      <w:r w:rsidR="00C53243"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bila osigurana od posljedica potresa te je ista isplaćena</w:t>
      </w:r>
      <w:r w:rsidR="00EC11DC">
        <w:rPr>
          <w:rFonts w:ascii="Times New Roman" w:eastAsia="Times New Roman" w:hAnsi="Times New Roman" w:cs="Times New Roman"/>
          <w:sz w:val="24"/>
          <w:szCs w:val="24"/>
        </w:rPr>
        <w:t>.</w:t>
      </w:r>
      <w:r w:rsidRPr="00D843B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p>
    <w:p w14:paraId="562A7D4A" w14:textId="098AA0DE" w:rsidR="00161F0D" w:rsidRPr="00D843B9" w:rsidRDefault="00161F0D" w:rsidP="009C31AF">
      <w:pPr>
        <w:tabs>
          <w:tab w:val="left" w:pos="1257"/>
        </w:tabs>
        <w:jc w:val="both"/>
        <w:rPr>
          <w:rFonts w:ascii="Times New Roman" w:eastAsia="Times New Roman" w:hAnsi="Times New Roman" w:cs="Times New Roman"/>
          <w:b/>
          <w:sz w:val="24"/>
          <w:szCs w:val="24"/>
        </w:rPr>
      </w:pP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00368B70" w:rsidR="00AF0B87" w:rsidRPr="00D843B9" w:rsidRDefault="00AF0B87" w:rsidP="00AF0B87">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mjesto</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datum</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202</w:t>
      </w:r>
      <w:r w:rsidR="009F0271">
        <w:rPr>
          <w:rFonts w:ascii="Times New Roman" w:eastAsia="Times New Roman" w:hAnsi="Times New Roman" w:cs="Times New Roman"/>
          <w:sz w:val="24"/>
          <w:szCs w:val="24"/>
        </w:rPr>
        <w:t>2</w:t>
      </w:r>
      <w:bookmarkStart w:id="3" w:name="_GoBack"/>
      <w:bookmarkEnd w:id="3"/>
      <w:r w:rsidRPr="00D843B9">
        <w:rPr>
          <w:rFonts w:ascii="Times New Roman" w:eastAsia="Times New Roman" w:hAnsi="Times New Roman" w:cs="Times New Roman"/>
          <w:sz w:val="24"/>
          <w:szCs w:val="24"/>
        </w:rPr>
        <w:t>. godine.</w:t>
      </w:r>
    </w:p>
    <w:p w14:paraId="4F1D2AE4"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7563F5A1"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w:t>
      </w:r>
      <w:r w:rsidRPr="00B22AEC">
        <w:rPr>
          <w:rFonts w:ascii="Times New Roman" w:eastAsia="Times New Roman" w:hAnsi="Times New Roman" w:cs="Times New Roman"/>
          <w:i/>
          <w:sz w:val="24"/>
          <w:szCs w:val="24"/>
          <w:highlight w:val="lightGray"/>
          <w:lang w:eastAsia="en-US"/>
        </w:rPr>
        <w:t>naziv prijavitelja ili umetnuti, ako je primjenjivo, ime i prezime osobe po zakonu ovlaštena za zastupanje Prijavitelja &gt;</w:t>
      </w:r>
    </w:p>
    <w:p w14:paraId="16D3207F"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p>
    <w:p w14:paraId="3C92571E"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  </w:t>
      </w:r>
    </w:p>
    <w:p w14:paraId="5524EF77" w14:textId="77777777" w:rsidR="00AF0B87" w:rsidRPr="00D843B9" w:rsidRDefault="00AF0B87" w:rsidP="00AF0B87">
      <w:pPr>
        <w:tabs>
          <w:tab w:val="left" w:pos="1257"/>
        </w:tabs>
        <w:spacing w:after="0"/>
        <w:jc w:val="both"/>
        <w:rPr>
          <w:sz w:val="24"/>
          <w:szCs w:val="24"/>
        </w:rPr>
      </w:pPr>
    </w:p>
    <w:p w14:paraId="050392B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1"/>
    <w:p w14:paraId="751FE17F" w14:textId="77777777" w:rsidR="00AF0B87" w:rsidRPr="006D012A"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w:t>
      </w:r>
      <w:bookmarkEnd w:id="2"/>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82BB" w14:textId="77777777" w:rsidR="00085623" w:rsidRDefault="00085623" w:rsidP="00EC4A16">
      <w:pPr>
        <w:spacing w:after="0" w:line="240" w:lineRule="auto"/>
      </w:pPr>
      <w:r>
        <w:separator/>
      </w:r>
    </w:p>
  </w:endnote>
  <w:endnote w:type="continuationSeparator" w:id="0">
    <w:p w14:paraId="7BF52908" w14:textId="77777777" w:rsidR="00085623" w:rsidRDefault="00085623" w:rsidP="00EC4A16">
      <w:pPr>
        <w:spacing w:after="0" w:line="240" w:lineRule="auto"/>
      </w:pPr>
      <w:r>
        <w:continuationSeparator/>
      </w:r>
    </w:p>
  </w:endnote>
  <w:endnote w:type="continuationNotice" w:id="1">
    <w:p w14:paraId="7223B7A5" w14:textId="77777777" w:rsidR="00085623" w:rsidRDefault="00085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A075B74" w14:textId="04EB7021"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9F0271">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9F0271">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1820" w14:textId="77777777" w:rsidR="00085623" w:rsidRDefault="00085623" w:rsidP="00EC4A16">
      <w:pPr>
        <w:spacing w:after="0" w:line="240" w:lineRule="auto"/>
      </w:pPr>
      <w:r>
        <w:separator/>
      </w:r>
    </w:p>
  </w:footnote>
  <w:footnote w:type="continuationSeparator" w:id="0">
    <w:p w14:paraId="64282B81" w14:textId="77777777" w:rsidR="00085623" w:rsidRDefault="00085623" w:rsidP="00EC4A16">
      <w:pPr>
        <w:spacing w:after="0" w:line="240" w:lineRule="auto"/>
      </w:pPr>
      <w:r>
        <w:continuationSeparator/>
      </w:r>
    </w:p>
  </w:footnote>
  <w:footnote w:type="continuationNotice" w:id="1">
    <w:p w14:paraId="1EE3ADD2" w14:textId="77777777" w:rsidR="00085623" w:rsidRDefault="00085623">
      <w:pPr>
        <w:spacing w:after="0" w:line="240" w:lineRule="auto"/>
      </w:pPr>
    </w:p>
  </w:footnote>
  <w:footnote w:id="2">
    <w:p w14:paraId="7450A622" w14:textId="77777777"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59E"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8240"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D437731"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1"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9E1C91B"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3583D8F" w14:textId="77777777" w:rsidR="00B8624B" w:rsidRDefault="00B8624B" w:rsidP="00B8624B">
    <w:pPr>
      <w:pStyle w:val="Zaglavlje"/>
    </w:pPr>
  </w:p>
  <w:p w14:paraId="1B3E79B5" w14:textId="77777777" w:rsidR="00B8624B" w:rsidRDefault="00B8624B" w:rsidP="00B8624B">
    <w:pPr>
      <w:pStyle w:val="Zaglavlje"/>
    </w:pPr>
  </w:p>
  <w:p w14:paraId="46CFD7D1"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36D"/>
    <w:rsid w:val="000254D9"/>
    <w:rsid w:val="00033A6F"/>
    <w:rsid w:val="00041744"/>
    <w:rsid w:val="000427C8"/>
    <w:rsid w:val="0005405D"/>
    <w:rsid w:val="0006196C"/>
    <w:rsid w:val="000626AB"/>
    <w:rsid w:val="0006498B"/>
    <w:rsid w:val="0006552C"/>
    <w:rsid w:val="00072F45"/>
    <w:rsid w:val="00085623"/>
    <w:rsid w:val="000870D2"/>
    <w:rsid w:val="000917AF"/>
    <w:rsid w:val="00096401"/>
    <w:rsid w:val="00097826"/>
    <w:rsid w:val="000A0258"/>
    <w:rsid w:val="000A0FCB"/>
    <w:rsid w:val="000A4246"/>
    <w:rsid w:val="000B4201"/>
    <w:rsid w:val="000C46DD"/>
    <w:rsid w:val="000C65B2"/>
    <w:rsid w:val="000C724A"/>
    <w:rsid w:val="000D620D"/>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D5A"/>
    <w:rsid w:val="003225ED"/>
    <w:rsid w:val="00325AD4"/>
    <w:rsid w:val="00332F52"/>
    <w:rsid w:val="00336890"/>
    <w:rsid w:val="00342013"/>
    <w:rsid w:val="00344193"/>
    <w:rsid w:val="00345139"/>
    <w:rsid w:val="0034536A"/>
    <w:rsid w:val="00352104"/>
    <w:rsid w:val="003732BB"/>
    <w:rsid w:val="00376552"/>
    <w:rsid w:val="00383930"/>
    <w:rsid w:val="003869A6"/>
    <w:rsid w:val="00391575"/>
    <w:rsid w:val="003916D0"/>
    <w:rsid w:val="00395321"/>
    <w:rsid w:val="003B7DDF"/>
    <w:rsid w:val="003C1B09"/>
    <w:rsid w:val="003C3125"/>
    <w:rsid w:val="003C60CF"/>
    <w:rsid w:val="003E12F6"/>
    <w:rsid w:val="003E3836"/>
    <w:rsid w:val="003E3D3A"/>
    <w:rsid w:val="003E68DC"/>
    <w:rsid w:val="003F1477"/>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1ABF"/>
    <w:rsid w:val="00592E3E"/>
    <w:rsid w:val="00597556"/>
    <w:rsid w:val="005A349F"/>
    <w:rsid w:val="005A6991"/>
    <w:rsid w:val="005C13BC"/>
    <w:rsid w:val="005C1C83"/>
    <w:rsid w:val="005C2A98"/>
    <w:rsid w:val="005C762C"/>
    <w:rsid w:val="005D5242"/>
    <w:rsid w:val="005D55B0"/>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0A97"/>
    <w:rsid w:val="0070722A"/>
    <w:rsid w:val="007074CF"/>
    <w:rsid w:val="00707BB2"/>
    <w:rsid w:val="0071385D"/>
    <w:rsid w:val="00722776"/>
    <w:rsid w:val="007232DE"/>
    <w:rsid w:val="0072778E"/>
    <w:rsid w:val="007345D0"/>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65999"/>
    <w:rsid w:val="00865D3D"/>
    <w:rsid w:val="00866F03"/>
    <w:rsid w:val="00867F32"/>
    <w:rsid w:val="008778CF"/>
    <w:rsid w:val="008878A8"/>
    <w:rsid w:val="008924FD"/>
    <w:rsid w:val="00894854"/>
    <w:rsid w:val="008A0B2A"/>
    <w:rsid w:val="008B005A"/>
    <w:rsid w:val="008B2BE9"/>
    <w:rsid w:val="008B42E0"/>
    <w:rsid w:val="008C306A"/>
    <w:rsid w:val="008C6EC8"/>
    <w:rsid w:val="008D421D"/>
    <w:rsid w:val="008D52FB"/>
    <w:rsid w:val="008E63E0"/>
    <w:rsid w:val="008F561E"/>
    <w:rsid w:val="009005FE"/>
    <w:rsid w:val="0090490B"/>
    <w:rsid w:val="009116EF"/>
    <w:rsid w:val="0091179C"/>
    <w:rsid w:val="00913FA6"/>
    <w:rsid w:val="009248FD"/>
    <w:rsid w:val="00925265"/>
    <w:rsid w:val="00932B4C"/>
    <w:rsid w:val="00935DDA"/>
    <w:rsid w:val="009450D4"/>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9E7"/>
    <w:rsid w:val="009C7E41"/>
    <w:rsid w:val="009D52A2"/>
    <w:rsid w:val="009D66E0"/>
    <w:rsid w:val="009D691F"/>
    <w:rsid w:val="009E0060"/>
    <w:rsid w:val="009E1745"/>
    <w:rsid w:val="009E29E2"/>
    <w:rsid w:val="009E68AE"/>
    <w:rsid w:val="009F004E"/>
    <w:rsid w:val="009F0271"/>
    <w:rsid w:val="009F7EF9"/>
    <w:rsid w:val="00A10C02"/>
    <w:rsid w:val="00A119C0"/>
    <w:rsid w:val="00A13176"/>
    <w:rsid w:val="00A13ADD"/>
    <w:rsid w:val="00A25DFA"/>
    <w:rsid w:val="00A2679B"/>
    <w:rsid w:val="00A31144"/>
    <w:rsid w:val="00A3257E"/>
    <w:rsid w:val="00A3383B"/>
    <w:rsid w:val="00A33B5B"/>
    <w:rsid w:val="00A3557E"/>
    <w:rsid w:val="00A36323"/>
    <w:rsid w:val="00A37837"/>
    <w:rsid w:val="00A472A8"/>
    <w:rsid w:val="00A50085"/>
    <w:rsid w:val="00A52466"/>
    <w:rsid w:val="00A55030"/>
    <w:rsid w:val="00A56B4C"/>
    <w:rsid w:val="00A70D13"/>
    <w:rsid w:val="00A715DE"/>
    <w:rsid w:val="00A736F1"/>
    <w:rsid w:val="00A76609"/>
    <w:rsid w:val="00A771E3"/>
    <w:rsid w:val="00A806A2"/>
    <w:rsid w:val="00A82740"/>
    <w:rsid w:val="00A90A7A"/>
    <w:rsid w:val="00AA1D31"/>
    <w:rsid w:val="00AA42A4"/>
    <w:rsid w:val="00AB3E3E"/>
    <w:rsid w:val="00AB43AC"/>
    <w:rsid w:val="00AD0487"/>
    <w:rsid w:val="00AD53C0"/>
    <w:rsid w:val="00AE09F8"/>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D33"/>
    <w:rsid w:val="00B30414"/>
    <w:rsid w:val="00B338F0"/>
    <w:rsid w:val="00B341D0"/>
    <w:rsid w:val="00B349B7"/>
    <w:rsid w:val="00B44F01"/>
    <w:rsid w:val="00B451C1"/>
    <w:rsid w:val="00B4520A"/>
    <w:rsid w:val="00B455FD"/>
    <w:rsid w:val="00B5062E"/>
    <w:rsid w:val="00B53360"/>
    <w:rsid w:val="00B62BD8"/>
    <w:rsid w:val="00B65F5E"/>
    <w:rsid w:val="00B728C7"/>
    <w:rsid w:val="00B73611"/>
    <w:rsid w:val="00B77DF4"/>
    <w:rsid w:val="00B83B20"/>
    <w:rsid w:val="00B852B1"/>
    <w:rsid w:val="00B8624B"/>
    <w:rsid w:val="00B91769"/>
    <w:rsid w:val="00B9403D"/>
    <w:rsid w:val="00B96281"/>
    <w:rsid w:val="00BA4BD5"/>
    <w:rsid w:val="00BA51BC"/>
    <w:rsid w:val="00BB1F03"/>
    <w:rsid w:val="00BC038C"/>
    <w:rsid w:val="00BC09AE"/>
    <w:rsid w:val="00BC30A8"/>
    <w:rsid w:val="00BC65DF"/>
    <w:rsid w:val="00BD0C09"/>
    <w:rsid w:val="00BD6009"/>
    <w:rsid w:val="00BE5C1D"/>
    <w:rsid w:val="00BE78D0"/>
    <w:rsid w:val="00BF57B0"/>
    <w:rsid w:val="00BF6309"/>
    <w:rsid w:val="00C122C7"/>
    <w:rsid w:val="00C13768"/>
    <w:rsid w:val="00C17D6E"/>
    <w:rsid w:val="00C20F0F"/>
    <w:rsid w:val="00C240DB"/>
    <w:rsid w:val="00C34C32"/>
    <w:rsid w:val="00C4348F"/>
    <w:rsid w:val="00C50B15"/>
    <w:rsid w:val="00C53243"/>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2FB1"/>
    <w:rsid w:val="00D213A8"/>
    <w:rsid w:val="00D221EF"/>
    <w:rsid w:val="00D271AF"/>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C11DC"/>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90CF7"/>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A94CBBB5-EFBB-4331-898A-BA12C534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8108</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2021-12-31T07:50:00Z</dcterms:created>
  <dcterms:modified xsi:type="dcterms:W3CDTF">2022-07-05T07:38:00Z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